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5093" w14:textId="77777777" w:rsidR="000243BE" w:rsidRPr="00110EBC" w:rsidRDefault="00F23DB5">
      <w:pPr>
        <w:pStyle w:val="Heading1"/>
        <w:rPr>
          <w:rFonts w:ascii="Calibri" w:hAnsi="Calibri"/>
          <w:sz w:val="32"/>
          <w:szCs w:val="22"/>
        </w:rPr>
      </w:pPr>
      <w:r>
        <w:rPr>
          <w:rFonts w:ascii="Calibri" w:hAnsi="Calibri"/>
          <w:noProof/>
        </w:rPr>
        <w:drawing>
          <wp:anchor distT="0" distB="0" distL="114300" distR="114300" simplePos="0" relativeHeight="251658240" behindDoc="1" locked="0" layoutInCell="1" allowOverlap="1" wp14:anchorId="7D783E1B" wp14:editId="08F38221">
            <wp:simplePos x="0" y="0"/>
            <wp:positionH relativeFrom="column">
              <wp:posOffset>-125730</wp:posOffset>
            </wp:positionH>
            <wp:positionV relativeFrom="paragraph">
              <wp:posOffset>-49530</wp:posOffset>
            </wp:positionV>
            <wp:extent cx="1333500" cy="942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bank-network-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942670"/>
                    </a:xfrm>
                    <a:prstGeom prst="rect">
                      <a:avLst/>
                    </a:prstGeom>
                  </pic:spPr>
                </pic:pic>
              </a:graphicData>
            </a:graphic>
            <wp14:sizeRelH relativeFrom="page">
              <wp14:pctWidth>0</wp14:pctWidth>
            </wp14:sizeRelH>
            <wp14:sizeRelV relativeFrom="page">
              <wp14:pctHeight>0</wp14:pctHeight>
            </wp14:sizeRelV>
          </wp:anchor>
        </w:drawing>
      </w:r>
      <w:r w:rsidR="0069074E" w:rsidRPr="00110EBC">
        <w:rPr>
          <w:rFonts w:ascii="Calibri" w:hAnsi="Calibri"/>
          <w:noProof/>
        </w:rPr>
        <mc:AlternateContent>
          <mc:Choice Requires="wps">
            <w:drawing>
              <wp:anchor distT="0" distB="0" distL="114300" distR="114300" simplePos="0" relativeHeight="251657216" behindDoc="0" locked="0" layoutInCell="1" allowOverlap="1" wp14:anchorId="00D3EA42" wp14:editId="5CCE9747">
                <wp:simplePos x="0" y="0"/>
                <wp:positionH relativeFrom="column">
                  <wp:posOffset>3879215</wp:posOffset>
                </wp:positionH>
                <wp:positionV relativeFrom="paragraph">
                  <wp:posOffset>-46990</wp:posOffset>
                </wp:positionV>
                <wp:extent cx="2171700" cy="114300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11430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1E36224" w14:textId="286FC389" w:rsidR="001B23AD" w:rsidRPr="00DF5878" w:rsidRDefault="007F089E" w:rsidP="00DF5878">
                            <w:pPr>
                              <w:widowControl w:val="0"/>
                              <w:overflowPunct w:val="0"/>
                              <w:autoSpaceDE w:val="0"/>
                              <w:autoSpaceDN w:val="0"/>
                              <w:adjustRightInd w:val="0"/>
                              <w:jc w:val="right"/>
                              <w:rPr>
                                <w:rFonts w:cs="ITC Officina Sans"/>
                                <w:color w:val="00B050"/>
                                <w:kern w:val="28"/>
                                <w:sz w:val="20"/>
                                <w:szCs w:val="20"/>
                              </w:rPr>
                            </w:pPr>
                            <w:r>
                              <w:rPr>
                                <w:rFonts w:cs="ITC Officina Sans"/>
                                <w:color w:val="00B050"/>
                                <w:kern w:val="28"/>
                                <w:szCs w:val="22"/>
                              </w:rPr>
                              <w:t>Middlewich &amp; District Foodbank</w:t>
                            </w:r>
                          </w:p>
                          <w:p w14:paraId="6B38F457" w14:textId="77777777" w:rsidR="001B23AD" w:rsidRDefault="001B23AD">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3EA42" id="_x0000_t202" coordsize="21600,21600" o:spt="202" path="m,l,21600r21600,l21600,xe">
                <v:stroke joinstyle="miter"/>
                <v:path gradientshapeok="t" o:connecttype="rect"/>
              </v:shapetype>
              <v:shape id="Text Box 10" o:spid="_x0000_s1026" type="#_x0000_t202" style="position:absolute;margin-left:305.45pt;margin-top:-3.7pt;width:171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" stroked="f">
                <v:textbox>
                  <w:txbxContent>
                    <w:p w14:paraId="61E36224" w14:textId="286FC389" w:rsidR="001B23AD" w:rsidRPr="00DF5878" w:rsidRDefault="007F089E" w:rsidP="00DF5878">
                      <w:pPr>
                        <w:widowControl w:val="0"/>
                        <w:overflowPunct w:val="0"/>
                        <w:autoSpaceDE w:val="0"/>
                        <w:autoSpaceDN w:val="0"/>
                        <w:adjustRightInd w:val="0"/>
                        <w:jc w:val="right"/>
                        <w:rPr>
                          <w:rFonts w:cs="ITC Officina Sans"/>
                          <w:color w:val="00B050"/>
                          <w:kern w:val="28"/>
                          <w:sz w:val="20"/>
                          <w:szCs w:val="20"/>
                        </w:rPr>
                      </w:pPr>
                      <w:r>
                        <w:rPr>
                          <w:rFonts w:cs="ITC Officina Sans"/>
                          <w:color w:val="00B050"/>
                          <w:kern w:val="28"/>
                          <w:szCs w:val="22"/>
                        </w:rPr>
                        <w:t>Middlewich &amp; District Foodbank</w:t>
                      </w:r>
                    </w:p>
                    <w:p w14:paraId="6B38F457" w14:textId="77777777" w:rsidR="001B23AD" w:rsidRDefault="001B23AD">
                      <w:pPr>
                        <w:pStyle w:val="Header"/>
                        <w:tabs>
                          <w:tab w:val="clear" w:pos="4153"/>
                          <w:tab w:val="clear" w:pos="8306"/>
                        </w:tabs>
                      </w:pPr>
                    </w:p>
                  </w:txbxContent>
                </v:textbox>
              </v:shape>
            </w:pict>
          </mc:Fallback>
        </mc:AlternateContent>
      </w:r>
      <w:r w:rsidR="00247DC5" w:rsidRPr="00110EBC">
        <w:rPr>
          <w:rFonts w:ascii="Calibri" w:hAnsi="Calibri"/>
          <w:sz w:val="32"/>
          <w:szCs w:val="22"/>
        </w:rPr>
        <w:softHyphen/>
      </w:r>
    </w:p>
    <w:p w14:paraId="7C59DE95" w14:textId="77777777" w:rsidR="000243BE" w:rsidRPr="00110EBC" w:rsidRDefault="000243BE">
      <w:pPr>
        <w:pStyle w:val="Heading1"/>
        <w:rPr>
          <w:rFonts w:ascii="Calibri" w:hAnsi="Calibri"/>
          <w:sz w:val="32"/>
          <w:szCs w:val="22"/>
        </w:rPr>
      </w:pPr>
    </w:p>
    <w:p w14:paraId="1EBCE966" w14:textId="77777777" w:rsidR="000243BE" w:rsidRPr="00110EBC" w:rsidRDefault="000243BE">
      <w:pPr>
        <w:pStyle w:val="Heading1"/>
        <w:rPr>
          <w:rFonts w:ascii="Calibri" w:hAnsi="Calibri"/>
          <w:sz w:val="32"/>
          <w:szCs w:val="22"/>
        </w:rPr>
      </w:pPr>
    </w:p>
    <w:p w14:paraId="5052BDDA" w14:textId="77777777" w:rsidR="000243BE" w:rsidRPr="00110EBC" w:rsidRDefault="000243BE">
      <w:pPr>
        <w:pStyle w:val="Heading1"/>
        <w:rPr>
          <w:rFonts w:ascii="Calibri" w:hAnsi="Calibri"/>
          <w:sz w:val="32"/>
          <w:szCs w:val="22"/>
        </w:rPr>
      </w:pPr>
    </w:p>
    <w:p w14:paraId="114A3F32" w14:textId="77777777" w:rsidR="00DE4879" w:rsidRPr="00110EBC" w:rsidRDefault="00DE4879">
      <w:pPr>
        <w:pStyle w:val="Heading1"/>
        <w:rPr>
          <w:rFonts w:ascii="Calibri" w:hAnsi="Calibri"/>
          <w:sz w:val="32"/>
          <w:szCs w:val="22"/>
        </w:rPr>
      </w:pPr>
    </w:p>
    <w:p w14:paraId="68672353" w14:textId="7556CEE8" w:rsidR="00E021B8" w:rsidRPr="00110EBC" w:rsidRDefault="00DE4879" w:rsidP="00DE4879">
      <w:pPr>
        <w:pStyle w:val="Heading1"/>
        <w:jc w:val="center"/>
        <w:rPr>
          <w:rFonts w:ascii="Calibri" w:hAnsi="Calibri"/>
          <w:sz w:val="34"/>
        </w:rPr>
      </w:pPr>
      <w:r w:rsidRPr="00110EBC">
        <w:rPr>
          <w:rFonts w:ascii="Calibri" w:hAnsi="Calibri"/>
          <w:sz w:val="32"/>
          <w:szCs w:val="22"/>
        </w:rPr>
        <w:t xml:space="preserve">Data Privacy </w:t>
      </w:r>
      <w:r w:rsidR="00C3189E">
        <w:rPr>
          <w:rFonts w:ascii="Calibri" w:hAnsi="Calibri"/>
          <w:sz w:val="32"/>
          <w:szCs w:val="22"/>
        </w:rPr>
        <w:t>Notice</w:t>
      </w:r>
      <w:r w:rsidRPr="00110EBC">
        <w:rPr>
          <w:rFonts w:ascii="Calibri" w:hAnsi="Calibri"/>
          <w:sz w:val="32"/>
          <w:szCs w:val="22"/>
        </w:rPr>
        <w:t xml:space="preserve"> for </w:t>
      </w:r>
      <w:r w:rsidR="009468FA" w:rsidRPr="00110EBC">
        <w:rPr>
          <w:rFonts w:ascii="Calibri" w:hAnsi="Calibri"/>
          <w:sz w:val="32"/>
          <w:szCs w:val="22"/>
        </w:rPr>
        <w:t>Food Donor Groups</w:t>
      </w:r>
    </w:p>
    <w:p w14:paraId="57C30FE7" w14:textId="77777777" w:rsidR="00E021B8" w:rsidRPr="00110EBC" w:rsidRDefault="00E021B8">
      <w:pPr>
        <w:rPr>
          <w:rFonts w:ascii="Calibri" w:hAnsi="Calibri"/>
          <w:szCs w:val="22"/>
        </w:rPr>
      </w:pPr>
    </w:p>
    <w:p w14:paraId="7145E835" w14:textId="77777777" w:rsidR="00DE4879" w:rsidRPr="00110EBC" w:rsidRDefault="00DE4879">
      <w:pPr>
        <w:rPr>
          <w:rFonts w:ascii="Calibri" w:hAnsi="Calibri"/>
          <w:szCs w:val="22"/>
        </w:rPr>
      </w:pPr>
    </w:p>
    <w:p w14:paraId="21EA2A8C" w14:textId="77777777" w:rsidR="00DE4879" w:rsidRPr="00110EBC" w:rsidRDefault="00DE4879" w:rsidP="00DE4879">
      <w:pPr>
        <w:pStyle w:val="ListParagraph"/>
        <w:ind w:left="0"/>
        <w:rPr>
          <w:b/>
          <w:u w:val="single"/>
        </w:rPr>
      </w:pPr>
      <w:r w:rsidRPr="00110EBC">
        <w:rPr>
          <w:b/>
          <w:u w:val="single"/>
        </w:rPr>
        <w:t>Personal data</w:t>
      </w:r>
    </w:p>
    <w:p w14:paraId="2F6F08EA" w14:textId="77777777" w:rsidR="00DE4879" w:rsidRPr="00110EBC" w:rsidRDefault="00DE4879" w:rsidP="00DE4879">
      <w:pPr>
        <w:pStyle w:val="ListParagraph"/>
        <w:ind w:left="0"/>
      </w:pPr>
      <w:r w:rsidRPr="00110EBC">
        <w:t>When you</w:t>
      </w:r>
      <w:r w:rsidR="00131D3F" w:rsidRPr="00110EBC">
        <w:t>r organisation</w:t>
      </w:r>
      <w:r w:rsidRPr="00110EBC">
        <w:t xml:space="preserve"> </w:t>
      </w:r>
      <w:r w:rsidR="00AF2CD4" w:rsidRPr="00110EBC">
        <w:t>be</w:t>
      </w:r>
      <w:r w:rsidRPr="00110EBC">
        <w:t>come</w:t>
      </w:r>
      <w:r w:rsidR="00131D3F" w:rsidRPr="00110EBC">
        <w:t>s</w:t>
      </w:r>
      <w:r w:rsidRPr="00110EBC">
        <w:t xml:space="preserve"> </w:t>
      </w:r>
      <w:r w:rsidR="00EF28D6" w:rsidRPr="00110EBC">
        <w:t>a</w:t>
      </w:r>
      <w:r w:rsidR="008557E6" w:rsidRPr="00110EBC">
        <w:t xml:space="preserve"> </w:t>
      </w:r>
      <w:r w:rsidR="009468FA" w:rsidRPr="00110EBC">
        <w:t>regular food donor</w:t>
      </w:r>
      <w:r w:rsidR="008557E6" w:rsidRPr="00110EBC">
        <w:t xml:space="preserve"> for </w:t>
      </w:r>
      <w:r w:rsidR="00AF2CD4" w:rsidRPr="00110EBC">
        <w:t xml:space="preserve">the </w:t>
      </w:r>
      <w:r w:rsidRPr="00110EBC">
        <w:t xml:space="preserve">foodbank, the foodbank </w:t>
      </w:r>
      <w:r w:rsidR="00EF28D6" w:rsidRPr="00110EBC">
        <w:t>will</w:t>
      </w:r>
      <w:r w:rsidRPr="00110EBC">
        <w:t xml:space="preserve"> keep some data about you.  This </w:t>
      </w:r>
      <w:r w:rsidR="008557E6" w:rsidRPr="00110EBC">
        <w:t>include</w:t>
      </w:r>
      <w:r w:rsidR="00131D3F" w:rsidRPr="00110EBC">
        <w:t>s some</w:t>
      </w:r>
      <w:r w:rsidRPr="00110EBC">
        <w:t xml:space="preserve"> “personal data”, </w:t>
      </w:r>
      <w:r w:rsidR="00131D3F" w:rsidRPr="00110EBC">
        <w:t>which</w:t>
      </w:r>
      <w:r w:rsidRPr="00110EBC">
        <w:t xml:space="preserve"> </w:t>
      </w:r>
      <w:r w:rsidR="008557E6" w:rsidRPr="00110EBC">
        <w:t xml:space="preserve">relates to particular named people.  </w:t>
      </w:r>
    </w:p>
    <w:p w14:paraId="51B5BA7F" w14:textId="77777777" w:rsidR="00DE4879" w:rsidRPr="00110EBC" w:rsidRDefault="00DE4879" w:rsidP="00DE4879">
      <w:pPr>
        <w:pStyle w:val="ListParagraph"/>
        <w:ind w:left="0"/>
      </w:pPr>
    </w:p>
    <w:p w14:paraId="43C06A89" w14:textId="77777777" w:rsidR="00DE4879" w:rsidRPr="00110EBC" w:rsidRDefault="00DE4879" w:rsidP="00DE4879">
      <w:pPr>
        <w:pStyle w:val="ListParagraph"/>
        <w:ind w:left="0"/>
        <w:rPr>
          <w:b/>
          <w:u w:val="single"/>
        </w:rPr>
      </w:pPr>
      <w:r w:rsidRPr="00110EBC">
        <w:rPr>
          <w:b/>
          <w:u w:val="single"/>
        </w:rPr>
        <w:t>What personal data do we hold?</w:t>
      </w:r>
    </w:p>
    <w:p w14:paraId="47C3DFC9" w14:textId="77777777" w:rsidR="00C768B3" w:rsidRPr="00110EBC" w:rsidRDefault="00DE4879" w:rsidP="00AF2CD4">
      <w:pPr>
        <w:pStyle w:val="ListParagraph"/>
        <w:tabs>
          <w:tab w:val="left" w:pos="284"/>
        </w:tabs>
        <w:ind w:left="0"/>
      </w:pPr>
      <w:r w:rsidRPr="00110EBC">
        <w:t xml:space="preserve">The foodbank will keep data </w:t>
      </w:r>
      <w:r w:rsidR="00AF2CD4" w:rsidRPr="00110EBC">
        <w:t xml:space="preserve">about you </w:t>
      </w:r>
      <w:r w:rsidR="00F26518" w:rsidRPr="00110EBC">
        <w:t>on an</w:t>
      </w:r>
      <w:r w:rsidR="00AF2CD4" w:rsidRPr="00110EBC">
        <w:t xml:space="preserve"> </w:t>
      </w:r>
      <w:r w:rsidR="008557E6" w:rsidRPr="00110EBC">
        <w:t>on-line data system</w:t>
      </w:r>
      <w:r w:rsidR="00F26518" w:rsidRPr="00110EBC">
        <w:t xml:space="preserve">.  </w:t>
      </w:r>
      <w:r w:rsidR="00F26518" w:rsidRPr="00110EBC">
        <w:br/>
        <w:t xml:space="preserve">This will record the name of your group, and your main contact’s name, phone numbers, email address and postal address.  </w:t>
      </w:r>
      <w:r w:rsidR="00AF2CD4" w:rsidRPr="00110EBC">
        <w:t xml:space="preserve"> </w:t>
      </w:r>
    </w:p>
    <w:p w14:paraId="406D0FF1" w14:textId="77777777" w:rsidR="00E92A5B" w:rsidRPr="00110EBC" w:rsidRDefault="003E2493" w:rsidP="00DE4879">
      <w:pPr>
        <w:pStyle w:val="ListParagraph"/>
        <w:ind w:left="0"/>
      </w:pPr>
      <w:r w:rsidRPr="00110EBC">
        <w:t xml:space="preserve">This is the only data the foodbank will </w:t>
      </w:r>
      <w:r w:rsidR="00AF2CD4" w:rsidRPr="00110EBC">
        <w:t xml:space="preserve">usually </w:t>
      </w:r>
      <w:r w:rsidR="00576329" w:rsidRPr="00110EBC">
        <w:t>hold</w:t>
      </w:r>
      <w:r w:rsidRPr="00110EBC">
        <w:t xml:space="preserve"> about you.  </w:t>
      </w:r>
      <w:r w:rsidR="00E351DE" w:rsidRPr="00110EBC">
        <w:t>We do</w:t>
      </w:r>
      <w:r w:rsidRPr="00110EBC">
        <w:t xml:space="preserve"> not get data about you in any other way.</w:t>
      </w:r>
    </w:p>
    <w:p w14:paraId="330955EF" w14:textId="77777777" w:rsidR="007E52F4" w:rsidRPr="00110EBC" w:rsidRDefault="007E52F4" w:rsidP="00DE4879">
      <w:pPr>
        <w:pStyle w:val="ListParagraph"/>
        <w:ind w:left="0"/>
      </w:pPr>
      <w:r w:rsidRPr="00110EBC">
        <w:t>There may also be information about you in emails.</w:t>
      </w:r>
    </w:p>
    <w:p w14:paraId="0832934F" w14:textId="77777777" w:rsidR="00DE4879" w:rsidRPr="00110EBC" w:rsidRDefault="00DE4879" w:rsidP="00DE4879">
      <w:pPr>
        <w:pStyle w:val="ListParagraph"/>
        <w:ind w:left="0"/>
      </w:pPr>
    </w:p>
    <w:p w14:paraId="1749FD3E" w14:textId="77777777" w:rsidR="00DE4879" w:rsidRPr="00110EBC" w:rsidRDefault="00DE4879" w:rsidP="00DE4879">
      <w:pPr>
        <w:pStyle w:val="ListParagraph"/>
        <w:ind w:left="0"/>
        <w:rPr>
          <w:b/>
          <w:u w:val="single"/>
        </w:rPr>
      </w:pPr>
      <w:r w:rsidRPr="00110EBC">
        <w:rPr>
          <w:b/>
          <w:u w:val="single"/>
        </w:rPr>
        <w:t xml:space="preserve">How </w:t>
      </w:r>
      <w:r w:rsidR="00E351DE" w:rsidRPr="00110EBC">
        <w:rPr>
          <w:b/>
          <w:u w:val="single"/>
        </w:rPr>
        <w:t>is</w:t>
      </w:r>
      <w:r w:rsidRPr="00110EBC">
        <w:rPr>
          <w:b/>
          <w:u w:val="single"/>
        </w:rPr>
        <w:t xml:space="preserve"> your personal data </w:t>
      </w:r>
      <w:r w:rsidR="00E351DE" w:rsidRPr="00110EBC">
        <w:rPr>
          <w:b/>
          <w:u w:val="single"/>
        </w:rPr>
        <w:t>kept safe</w:t>
      </w:r>
      <w:r w:rsidRPr="00110EBC">
        <w:rPr>
          <w:b/>
          <w:u w:val="single"/>
        </w:rPr>
        <w:t>?</w:t>
      </w:r>
    </w:p>
    <w:p w14:paraId="0C84E834" w14:textId="77777777" w:rsidR="00200474" w:rsidRPr="00110EBC" w:rsidRDefault="00200474" w:rsidP="00200474">
      <w:pPr>
        <w:pStyle w:val="ListParagraph"/>
        <w:ind w:left="0"/>
      </w:pPr>
      <w:r w:rsidRPr="00110EBC">
        <w:t>The</w:t>
      </w:r>
      <w:r w:rsidR="007E52F4" w:rsidRPr="00110EBC">
        <w:t xml:space="preserve"> data </w:t>
      </w:r>
      <w:r w:rsidRPr="00110EBC">
        <w:t xml:space="preserve">is kept in a secure on-line database.  This can only be accessed with a login and password.  </w:t>
      </w:r>
      <w:r w:rsidRPr="00110EBC">
        <w:br/>
        <w:t xml:space="preserve">We require all users of the system to sign a “data protection statement”.  This means they know they must keep your data safe, and only use it for the right purposes.  </w:t>
      </w:r>
      <w:r w:rsidRPr="00110EBC">
        <w:br/>
        <w:t xml:space="preserve">All our other volunteers also have to sign a confidentiality agreement.  </w:t>
      </w:r>
    </w:p>
    <w:p w14:paraId="61CCBA9A" w14:textId="77777777" w:rsidR="00200474" w:rsidRPr="00110EBC" w:rsidRDefault="00200474" w:rsidP="00200474">
      <w:pPr>
        <w:pStyle w:val="ListParagraph"/>
        <w:ind w:left="0"/>
      </w:pPr>
      <w:r w:rsidRPr="00110EBC">
        <w:t>We are as careful as possible to make sure no unauthorised person can log into the data system.  For example, when a volunteer leaves the foodbank, we stop their access to the data system.</w:t>
      </w:r>
    </w:p>
    <w:p w14:paraId="061F8A21" w14:textId="77777777" w:rsidR="00E351DE" w:rsidRPr="00110EBC" w:rsidRDefault="00E351DE" w:rsidP="00DE4879">
      <w:pPr>
        <w:pStyle w:val="ListParagraph"/>
        <w:ind w:left="0"/>
      </w:pPr>
    </w:p>
    <w:p w14:paraId="0302C1D9" w14:textId="77777777" w:rsidR="00DE4879" w:rsidRPr="00110EBC" w:rsidRDefault="003E2493" w:rsidP="00DE4879">
      <w:pPr>
        <w:pStyle w:val="ListParagraph"/>
        <w:ind w:left="0"/>
        <w:rPr>
          <w:b/>
          <w:u w:val="single"/>
        </w:rPr>
      </w:pPr>
      <w:r w:rsidRPr="00110EBC">
        <w:rPr>
          <w:b/>
          <w:u w:val="single"/>
        </w:rPr>
        <w:t>What is your data used for?</w:t>
      </w:r>
    </w:p>
    <w:p w14:paraId="1BD35B9B" w14:textId="77777777" w:rsidR="00AF2CD4" w:rsidRPr="00110EBC" w:rsidRDefault="00AF2CD4" w:rsidP="00200474">
      <w:pPr>
        <w:pStyle w:val="ListParagraph"/>
        <w:ind w:left="0"/>
      </w:pPr>
      <w:r w:rsidRPr="00110EBC">
        <w:t>Y</w:t>
      </w:r>
      <w:r w:rsidR="00D67059" w:rsidRPr="00110EBC">
        <w:t xml:space="preserve">our data </w:t>
      </w:r>
      <w:r w:rsidR="00F26518" w:rsidRPr="00110EBC">
        <w:t>will</w:t>
      </w:r>
      <w:r w:rsidR="00E92A5B" w:rsidRPr="00110EBC">
        <w:t xml:space="preserve"> </w:t>
      </w:r>
      <w:r w:rsidRPr="00110EBC">
        <w:t xml:space="preserve">only </w:t>
      </w:r>
      <w:r w:rsidR="00F26518" w:rsidRPr="00110EBC">
        <w:t xml:space="preserve">be </w:t>
      </w:r>
      <w:r w:rsidR="00200474" w:rsidRPr="00110EBC">
        <w:t>used to</w:t>
      </w:r>
      <w:r w:rsidR="00F26518" w:rsidRPr="00110EBC">
        <w:t xml:space="preserve"> contact you about food donations.  For example, this could be to advise you of shortage items, to thank you for donations, or to prompt you about delivery arrangements for harvest or Christmas donations.</w:t>
      </w:r>
    </w:p>
    <w:p w14:paraId="166DFE83" w14:textId="77777777" w:rsidR="00465C63" w:rsidRPr="00110EBC" w:rsidRDefault="00465C63" w:rsidP="00200474">
      <w:pPr>
        <w:pStyle w:val="ListParagraph"/>
        <w:ind w:left="0"/>
      </w:pPr>
      <w:r w:rsidRPr="00F565FD">
        <w:t xml:space="preserve">We </w:t>
      </w:r>
      <w:r>
        <w:t>may also</w:t>
      </w:r>
      <w:r w:rsidRPr="00F565FD">
        <w:t xml:space="preserve"> </w:t>
      </w:r>
      <w:r>
        <w:t>use your</w:t>
      </w:r>
      <w:r w:rsidR="006B7A33">
        <w:t xml:space="preserve"> data</w:t>
      </w:r>
      <w:r w:rsidRPr="00F565FD">
        <w:t xml:space="preserve"> </w:t>
      </w:r>
      <w:r>
        <w:t xml:space="preserve">to </w:t>
      </w:r>
      <w:r w:rsidRPr="00465C63">
        <w:t>send you newsletters or information about the work of the foodbank</w:t>
      </w:r>
      <w:r w:rsidRPr="00F565FD">
        <w:t xml:space="preserve">.  There is a separate Data Privacy Statement for </w:t>
      </w:r>
      <w:r>
        <w:t>“Supporters”</w:t>
      </w:r>
      <w:r w:rsidRPr="00F565FD">
        <w:t>.  Please ask if you would like to see a copy of that Data Privacy Statement.</w:t>
      </w:r>
    </w:p>
    <w:p w14:paraId="14C9B0B9" w14:textId="77777777" w:rsidR="00D67059" w:rsidRPr="00110EBC" w:rsidRDefault="00D67059" w:rsidP="00DE4879">
      <w:pPr>
        <w:pStyle w:val="ListParagraph"/>
        <w:ind w:left="0"/>
      </w:pPr>
    </w:p>
    <w:p w14:paraId="188D677A" w14:textId="77777777" w:rsidR="003E2493" w:rsidRPr="00110EBC" w:rsidRDefault="00273EE7" w:rsidP="00DE4879">
      <w:pPr>
        <w:pStyle w:val="ListParagraph"/>
        <w:ind w:left="0"/>
        <w:rPr>
          <w:b/>
          <w:u w:val="single"/>
        </w:rPr>
      </w:pPr>
      <w:r w:rsidRPr="00110EBC">
        <w:rPr>
          <w:b/>
          <w:u w:val="single"/>
        </w:rPr>
        <w:t>Does the foodbank have a right to your data</w:t>
      </w:r>
      <w:r w:rsidR="003E2493" w:rsidRPr="00110EBC">
        <w:rPr>
          <w:b/>
          <w:u w:val="single"/>
        </w:rPr>
        <w:t>?</w:t>
      </w:r>
    </w:p>
    <w:p w14:paraId="03C764A1" w14:textId="77777777" w:rsidR="00465C63" w:rsidRPr="00110EBC" w:rsidRDefault="00273EE7" w:rsidP="00131D3F">
      <w:pPr>
        <w:pStyle w:val="ListParagraph"/>
        <w:ind w:left="0"/>
      </w:pPr>
      <w:r w:rsidRPr="00110EBC">
        <w:t xml:space="preserve">Under Data Protection legislation, the foodbank needs to have a “lawful basis” for keeping your data, and for using it.  There are several types of “lawful basis”.  One of them is called “performance of a contract”.  </w:t>
      </w:r>
      <w:r w:rsidR="00131D3F" w:rsidRPr="00110EBC">
        <w:br/>
      </w:r>
      <w:r w:rsidR="007E52F4" w:rsidRPr="00110EBC">
        <w:t xml:space="preserve">When you </w:t>
      </w:r>
      <w:r w:rsidR="000E6F22" w:rsidRPr="00110EBC">
        <w:t xml:space="preserve">become a </w:t>
      </w:r>
      <w:r w:rsidR="00465C63" w:rsidRPr="00110EBC">
        <w:t>food donor group</w:t>
      </w:r>
      <w:r w:rsidR="005D6BE3" w:rsidRPr="00110EBC">
        <w:t xml:space="preserve">, </w:t>
      </w:r>
      <w:r w:rsidR="007E52F4" w:rsidRPr="00110EBC">
        <w:t>we</w:t>
      </w:r>
      <w:r w:rsidR="005D6BE3" w:rsidRPr="00110EBC">
        <w:t xml:space="preserve"> enter into a “contract” </w:t>
      </w:r>
      <w:r w:rsidR="00465C63" w:rsidRPr="00110EBC">
        <w:t xml:space="preserve">or relationship </w:t>
      </w:r>
      <w:r w:rsidR="007E52F4" w:rsidRPr="00110EBC">
        <w:t>together</w:t>
      </w:r>
      <w:r w:rsidR="005D6BE3" w:rsidRPr="00110EBC">
        <w:t xml:space="preserve">.  You undertake to </w:t>
      </w:r>
      <w:r w:rsidR="00465C63" w:rsidRPr="00110EBC">
        <w:t>make food donations</w:t>
      </w:r>
      <w:r w:rsidR="000E6F22" w:rsidRPr="00110EBC">
        <w:t xml:space="preserve"> to the foodbank</w:t>
      </w:r>
      <w:r w:rsidR="005D6BE3" w:rsidRPr="00110EBC">
        <w:t xml:space="preserve">; we undertake to </w:t>
      </w:r>
      <w:r w:rsidR="00465C63" w:rsidRPr="00110EBC">
        <w:t>give you information that will help you</w:t>
      </w:r>
      <w:r w:rsidR="005D6BE3" w:rsidRPr="00110EBC">
        <w:t xml:space="preserve">.  To do this, </w:t>
      </w:r>
      <w:r w:rsidR="00465C63" w:rsidRPr="00110EBC">
        <w:t>we need to hold data about you.</w:t>
      </w:r>
      <w:r w:rsidR="005D6BE3" w:rsidRPr="00110EBC">
        <w:t xml:space="preserve"> </w:t>
      </w:r>
      <w:r w:rsidR="00465C63" w:rsidRPr="00110EBC">
        <w:t xml:space="preserve"> </w:t>
      </w:r>
      <w:r w:rsidR="00576329" w:rsidRPr="00110EBC">
        <w:t>Th</w:t>
      </w:r>
      <w:r w:rsidR="005D6BE3" w:rsidRPr="00110EBC">
        <w:t>at is why the</w:t>
      </w:r>
      <w:r w:rsidR="00420227" w:rsidRPr="00110EBC">
        <w:t xml:space="preserve"> lawful basis</w:t>
      </w:r>
      <w:r w:rsidRPr="00110EBC">
        <w:t xml:space="preserve"> </w:t>
      </w:r>
      <w:r w:rsidR="00576329" w:rsidRPr="00110EBC">
        <w:t xml:space="preserve">for </w:t>
      </w:r>
      <w:r w:rsidR="005D6BE3" w:rsidRPr="00110EBC">
        <w:t>holding your data is</w:t>
      </w:r>
      <w:r w:rsidRPr="00110EBC">
        <w:t xml:space="preserve"> “performance of a contract”</w:t>
      </w:r>
      <w:r w:rsidR="00420227" w:rsidRPr="00110EBC">
        <w:t xml:space="preserve">. </w:t>
      </w:r>
    </w:p>
    <w:p w14:paraId="136C1589" w14:textId="77777777" w:rsidR="00465C63" w:rsidRPr="00110EBC" w:rsidRDefault="00465C63" w:rsidP="00131D3F">
      <w:pPr>
        <w:pStyle w:val="ListParagraph"/>
        <w:ind w:left="0"/>
      </w:pPr>
    </w:p>
    <w:p w14:paraId="3482E038" w14:textId="77777777" w:rsidR="007E52F4" w:rsidRPr="00110EBC" w:rsidRDefault="00465C63" w:rsidP="00131D3F">
      <w:pPr>
        <w:pStyle w:val="ListParagraph"/>
        <w:ind w:left="0"/>
      </w:pPr>
      <w:r w:rsidRPr="00110EBC">
        <w:t>If we send you newsletters or information about the work of the foodbank, the lawful basis for this is “legitimate interest”.</w:t>
      </w:r>
      <w:r w:rsidR="00420227" w:rsidRPr="00110EBC">
        <w:t xml:space="preserve"> </w:t>
      </w:r>
      <w:r w:rsidRPr="00110EBC">
        <w:t>As a supporter group, we believe that it is reasonable (“legitimate”) for us to keep you informed.  Newsletters or similar communications will always have an opt-out or “unsubscribe” option.</w:t>
      </w:r>
    </w:p>
    <w:p w14:paraId="1BE087B5" w14:textId="77777777" w:rsidR="007E52F4" w:rsidRPr="00110EBC" w:rsidRDefault="007E52F4" w:rsidP="00DE4879">
      <w:pPr>
        <w:pStyle w:val="ListParagraph"/>
        <w:ind w:left="0"/>
      </w:pPr>
    </w:p>
    <w:p w14:paraId="0FC2E98C" w14:textId="77777777" w:rsidR="00465C63" w:rsidRPr="00110EBC" w:rsidRDefault="00465C63" w:rsidP="005D6BE3">
      <w:pPr>
        <w:pStyle w:val="ListParagraph"/>
        <w:ind w:left="0"/>
      </w:pPr>
      <w:r w:rsidRPr="00110EBC">
        <w:rPr>
          <w:b/>
          <w:u w:val="single"/>
        </w:rPr>
        <w:br w:type="page"/>
      </w:r>
      <w:r w:rsidRPr="00110EBC">
        <w:rPr>
          <w:b/>
          <w:u w:val="single"/>
        </w:rPr>
        <w:lastRenderedPageBreak/>
        <w:t>Who can see your data?</w:t>
      </w:r>
      <w:r w:rsidR="005D6BE3" w:rsidRPr="00110EBC">
        <w:t xml:space="preserve">    </w:t>
      </w:r>
      <w:r w:rsidR="00E92A5B" w:rsidRPr="00110EBC">
        <w:t xml:space="preserve">  </w:t>
      </w:r>
      <w:r w:rsidR="009E6236" w:rsidRPr="00110EBC">
        <w:br/>
      </w:r>
      <w:r w:rsidR="009E6236">
        <w:t xml:space="preserve">Your data on the on-line system can only be seen by authorised people who have been given a login and password for the data system.  </w:t>
      </w:r>
      <w:r w:rsidR="009E6236">
        <w:br/>
      </w:r>
      <w:r w:rsidR="005D6BE3" w:rsidRPr="00110EBC">
        <w:t xml:space="preserve">We are as careful as possible to make sure no one else has access to your data. </w:t>
      </w:r>
    </w:p>
    <w:p w14:paraId="43865B94" w14:textId="77777777" w:rsidR="00420227" w:rsidRPr="00110EBC" w:rsidRDefault="00420227" w:rsidP="00DE4879">
      <w:pPr>
        <w:pStyle w:val="ListParagraph"/>
        <w:ind w:left="0"/>
      </w:pPr>
    </w:p>
    <w:p w14:paraId="14740DB1" w14:textId="77777777" w:rsidR="003E2493" w:rsidRPr="00110EBC" w:rsidRDefault="00E351DE" w:rsidP="00DE4879">
      <w:pPr>
        <w:pStyle w:val="ListParagraph"/>
        <w:ind w:left="0"/>
        <w:rPr>
          <w:b/>
          <w:u w:val="single"/>
        </w:rPr>
      </w:pPr>
      <w:r w:rsidRPr="00110EBC">
        <w:rPr>
          <w:b/>
          <w:u w:val="single"/>
        </w:rPr>
        <w:t>How long will your data be kept?</w:t>
      </w:r>
    </w:p>
    <w:p w14:paraId="433DF95F" w14:textId="77777777" w:rsidR="00C85B85" w:rsidRPr="00110EBC" w:rsidRDefault="0091186C" w:rsidP="005D6BE3">
      <w:pPr>
        <w:pStyle w:val="ListParagraph"/>
        <w:ind w:left="0"/>
      </w:pPr>
      <w:r w:rsidRPr="00110EBC">
        <w:t xml:space="preserve">Your </w:t>
      </w:r>
      <w:r w:rsidR="00465C63" w:rsidRPr="00110EBC">
        <w:t>data</w:t>
      </w:r>
      <w:r w:rsidR="00131D3F" w:rsidRPr="00110EBC">
        <w:t xml:space="preserve"> will be </w:t>
      </w:r>
      <w:r w:rsidRPr="00110EBC">
        <w:t xml:space="preserve">kept </w:t>
      </w:r>
      <w:r w:rsidR="007E52F4" w:rsidRPr="00110EBC">
        <w:t xml:space="preserve">while you are </w:t>
      </w:r>
      <w:r w:rsidR="00465C63" w:rsidRPr="00110EBC">
        <w:t>a donor group</w:t>
      </w:r>
      <w:r w:rsidRPr="00110EBC">
        <w:t xml:space="preserve">.  </w:t>
      </w:r>
      <w:r w:rsidR="00131D3F" w:rsidRPr="00110EBC">
        <w:br/>
        <w:t xml:space="preserve">If you </w:t>
      </w:r>
      <w:r w:rsidR="00465C63" w:rsidRPr="00110EBC">
        <w:t xml:space="preserve">tell us you have </w:t>
      </w:r>
      <w:r w:rsidR="00131D3F" w:rsidRPr="00110EBC">
        <w:t>stop</w:t>
      </w:r>
      <w:r w:rsidR="00465C63" w:rsidRPr="00110EBC">
        <w:t>ped</w:t>
      </w:r>
      <w:r w:rsidR="00131D3F" w:rsidRPr="00110EBC">
        <w:t xml:space="preserve"> being a </w:t>
      </w:r>
      <w:r w:rsidR="00465C63" w:rsidRPr="00110EBC">
        <w:t xml:space="preserve">donor group, we will </w:t>
      </w:r>
      <w:r w:rsidR="00131D3F" w:rsidRPr="00110EBC">
        <w:t>delete you</w:t>
      </w:r>
      <w:r w:rsidR="00465C63" w:rsidRPr="00110EBC">
        <w:t>r organisation’s data</w:t>
      </w:r>
      <w:r w:rsidR="009E6236" w:rsidRPr="00110EBC">
        <w:t xml:space="preserve"> </w:t>
      </w:r>
      <w:r w:rsidR="00131D3F" w:rsidRPr="00110EBC">
        <w:t>from the on</w:t>
      </w:r>
      <w:r w:rsidR="006B7A33">
        <w:t>-</w:t>
      </w:r>
      <w:r w:rsidR="00131D3F" w:rsidRPr="00110EBC">
        <w:t>line system</w:t>
      </w:r>
      <w:r w:rsidR="00465C63" w:rsidRPr="00110EBC">
        <w:t xml:space="preserve">’s record of </w:t>
      </w:r>
      <w:r w:rsidR="009E6236" w:rsidRPr="00110EBC">
        <w:t xml:space="preserve">active </w:t>
      </w:r>
      <w:r w:rsidR="00465C63" w:rsidRPr="00110EBC">
        <w:t>donor groups</w:t>
      </w:r>
      <w:r w:rsidR="00131D3F" w:rsidRPr="00110EBC">
        <w:t xml:space="preserve">.  </w:t>
      </w:r>
      <w:r w:rsidR="00131D3F" w:rsidRPr="00110EBC">
        <w:br/>
      </w:r>
      <w:r w:rsidR="00465C63" w:rsidRPr="00110EBC">
        <w:t xml:space="preserve">The </w:t>
      </w:r>
      <w:r w:rsidR="00131D3F" w:rsidRPr="00110EBC">
        <w:t xml:space="preserve">data system </w:t>
      </w:r>
      <w:r w:rsidR="00465C63" w:rsidRPr="00110EBC">
        <w:t>will still record donation amounts and dates, but your contact details will not be kept.</w:t>
      </w:r>
      <w:r w:rsidR="00131D3F" w:rsidRPr="00110EBC">
        <w:t xml:space="preserve"> </w:t>
      </w:r>
    </w:p>
    <w:p w14:paraId="3B948296" w14:textId="77777777" w:rsidR="00C85B85" w:rsidRPr="00110EBC" w:rsidRDefault="00C85B85" w:rsidP="00DE4879">
      <w:pPr>
        <w:pStyle w:val="ListParagraph"/>
        <w:ind w:left="0"/>
      </w:pPr>
    </w:p>
    <w:p w14:paraId="4B627C7F" w14:textId="77777777" w:rsidR="00C85B85" w:rsidRPr="00110EBC" w:rsidRDefault="00C85B85" w:rsidP="00DE4879">
      <w:pPr>
        <w:pStyle w:val="ListParagraph"/>
        <w:ind w:left="0"/>
        <w:rPr>
          <w:b/>
          <w:u w:val="single"/>
        </w:rPr>
      </w:pPr>
      <w:r w:rsidRPr="00110EBC">
        <w:rPr>
          <w:b/>
          <w:u w:val="single"/>
        </w:rPr>
        <w:t xml:space="preserve">Who </w:t>
      </w:r>
      <w:r w:rsidR="00DA5019" w:rsidRPr="00110EBC">
        <w:rPr>
          <w:b/>
          <w:u w:val="single"/>
        </w:rPr>
        <w:t>can</w:t>
      </w:r>
      <w:r w:rsidRPr="00110EBC">
        <w:rPr>
          <w:b/>
          <w:u w:val="single"/>
        </w:rPr>
        <w:t xml:space="preserve"> you speak to if you have questions?</w:t>
      </w:r>
    </w:p>
    <w:p w14:paraId="5699B15C" w14:textId="4F0A0B6B" w:rsidR="007F089E" w:rsidRDefault="00C85B85" w:rsidP="00DE4879">
      <w:pPr>
        <w:pStyle w:val="ListParagraph"/>
        <w:ind w:left="0"/>
      </w:pPr>
      <w:r w:rsidRPr="00110EBC">
        <w:t>If you have questions about your data, and what we do with it, you should contact</w:t>
      </w:r>
      <w:r w:rsidR="007F089E">
        <w:t xml:space="preserve"> </w:t>
      </w:r>
      <w:r w:rsidRPr="007F089E">
        <w:t xml:space="preserve">the </w:t>
      </w:r>
      <w:r w:rsidR="00131D3F" w:rsidRPr="007F089E">
        <w:t>foodbank manager</w:t>
      </w:r>
      <w:r w:rsidR="007F089E" w:rsidRPr="007F089E">
        <w:t xml:space="preserve"> Nicky Colclough on </w:t>
      </w:r>
      <w:hyperlink r:id="rId11" w:history="1">
        <w:r w:rsidR="007F089E" w:rsidRPr="005E52CC">
          <w:rPr>
            <w:rStyle w:val="Hyperlink"/>
          </w:rPr>
          <w:t>manager@middlewichdistrict.foodbank.org.uk</w:t>
        </w:r>
      </w:hyperlink>
    </w:p>
    <w:p w14:paraId="5604A4D8" w14:textId="77777777" w:rsidR="007F089E" w:rsidRDefault="007F089E" w:rsidP="00DE4879">
      <w:pPr>
        <w:pStyle w:val="ListParagraph"/>
        <w:ind w:left="0"/>
      </w:pPr>
    </w:p>
    <w:p w14:paraId="0968DB01" w14:textId="5E82ABC6" w:rsidR="00DE4879" w:rsidRPr="00110EBC" w:rsidRDefault="00C85B85" w:rsidP="00DE4879">
      <w:pPr>
        <w:pStyle w:val="ListParagraph"/>
        <w:ind w:left="0"/>
        <w:rPr>
          <w:b/>
          <w:u w:val="single"/>
        </w:rPr>
      </w:pPr>
      <w:r w:rsidRPr="00110EBC">
        <w:rPr>
          <w:b/>
          <w:u w:val="single"/>
        </w:rPr>
        <w:t>What rights do you have?</w:t>
      </w:r>
    </w:p>
    <w:p w14:paraId="16A67B46" w14:textId="77777777" w:rsidR="00C85B85" w:rsidRPr="00110EBC" w:rsidRDefault="00C85B85" w:rsidP="00DE4879">
      <w:pPr>
        <w:pStyle w:val="ListParagraph"/>
        <w:ind w:left="0"/>
      </w:pPr>
      <w:r w:rsidRPr="00110EBC">
        <w:t>You have a number of rights under Data Protection</w:t>
      </w:r>
      <w:r w:rsidR="00DA5019" w:rsidRPr="00110EBC">
        <w:t xml:space="preserve"> legislation</w:t>
      </w:r>
      <w:r w:rsidRPr="00110EBC">
        <w:t>:</w:t>
      </w:r>
    </w:p>
    <w:p w14:paraId="0BD3F1F7" w14:textId="77777777" w:rsidR="00DE4879" w:rsidRPr="00110EBC" w:rsidRDefault="00DE4879" w:rsidP="00C85B85">
      <w:pPr>
        <w:pStyle w:val="ListParagraph"/>
        <w:numPr>
          <w:ilvl w:val="0"/>
          <w:numId w:val="7"/>
        </w:numPr>
      </w:pPr>
      <w:r w:rsidRPr="00110EBC">
        <w:rPr>
          <w:u w:val="single"/>
        </w:rPr>
        <w:t xml:space="preserve">Right to be </w:t>
      </w:r>
      <w:r w:rsidR="00C85B85" w:rsidRPr="00110EBC">
        <w:rPr>
          <w:u w:val="single"/>
        </w:rPr>
        <w:t>know what data we hold</w:t>
      </w:r>
      <w:r w:rsidR="00C85B85" w:rsidRPr="00110EBC">
        <w:br/>
        <w:t xml:space="preserve">You have a right to know what personal data we hold about you.  </w:t>
      </w:r>
      <w:r w:rsidR="00C85B85" w:rsidRPr="00110EBC">
        <w:br/>
        <w:t xml:space="preserve">This Data Privacy Statement describes the data that we will hold. </w:t>
      </w:r>
      <w:r w:rsidR="00DA5019" w:rsidRPr="00110EBC">
        <w:t>But y</w:t>
      </w:r>
      <w:r w:rsidR="00C85B85" w:rsidRPr="00110EBC">
        <w:t>ou can ask if we have any other data about you which is not covered by this Data Privacy Statement.</w:t>
      </w:r>
    </w:p>
    <w:p w14:paraId="5CF659C9" w14:textId="77777777" w:rsidR="00C85B85" w:rsidRPr="00110EBC" w:rsidRDefault="00C85B85" w:rsidP="00C85B85">
      <w:pPr>
        <w:pStyle w:val="ListParagraph"/>
        <w:numPr>
          <w:ilvl w:val="0"/>
          <w:numId w:val="7"/>
        </w:numPr>
        <w:rPr>
          <w:u w:val="single"/>
        </w:rPr>
      </w:pPr>
      <w:r w:rsidRPr="00110EBC">
        <w:rPr>
          <w:u w:val="single"/>
        </w:rPr>
        <w:t>Right to have a copy of the data we hold</w:t>
      </w:r>
      <w:r w:rsidRPr="00110EBC">
        <w:rPr>
          <w:u w:val="single"/>
        </w:rPr>
        <w:br/>
      </w:r>
      <w:r w:rsidRPr="00110EBC">
        <w:t xml:space="preserve">You can ask for a copy of the data we hold about you. This is called a “subject access request”.  </w:t>
      </w:r>
      <w:r w:rsidRPr="00110EBC">
        <w:br/>
        <w:t>If you make a “subject access request”, we will give you a copy of all the data we hold about you.</w:t>
      </w:r>
      <w:r w:rsidRPr="00110EBC">
        <w:br/>
        <w:t xml:space="preserve">We will do this within one month.  If </w:t>
      </w:r>
      <w:r w:rsidR="00DA5019" w:rsidRPr="00110EBC">
        <w:t>it helps</w:t>
      </w:r>
      <w:r w:rsidRPr="00110EBC">
        <w:t>, we will give you the data in a computer file.</w:t>
      </w:r>
    </w:p>
    <w:p w14:paraId="71DF51AD" w14:textId="77777777" w:rsidR="00F43271" w:rsidRPr="00110EBC" w:rsidRDefault="00F43271" w:rsidP="00C85B85">
      <w:pPr>
        <w:pStyle w:val="ListParagraph"/>
        <w:numPr>
          <w:ilvl w:val="0"/>
          <w:numId w:val="7"/>
        </w:numPr>
        <w:rPr>
          <w:u w:val="single"/>
        </w:rPr>
      </w:pPr>
      <w:r w:rsidRPr="00110EBC">
        <w:rPr>
          <w:u w:val="single"/>
        </w:rPr>
        <w:t>Right to object</w:t>
      </w:r>
      <w:r w:rsidRPr="00110EBC">
        <w:rPr>
          <w:u w:val="single"/>
        </w:rPr>
        <w:br/>
      </w:r>
      <w:r w:rsidRPr="00110EBC">
        <w:t xml:space="preserve">You can object if you think we are using your data in the wrong way.  </w:t>
      </w:r>
      <w:r w:rsidRPr="00110EBC">
        <w:br/>
        <w:t>You can also object if you think we don’t have “lawful grounds” for using your data.</w:t>
      </w:r>
      <w:r w:rsidRPr="00110EBC">
        <w:br/>
        <w:t>We will give you a statement explaining why we use your data and explaining the “lawful grounds”.</w:t>
      </w:r>
      <w:r w:rsidRPr="00110EBC">
        <w:br/>
        <w:t>If you are still not happy, you can complain to the Information Commissioner’s Office.</w:t>
      </w:r>
      <w:r w:rsidR="001C49B0" w:rsidRPr="00110EBC">
        <w:br/>
        <w:t>If we find we are using your data in the wrong way, we will stop immediately and stop it happening again.</w:t>
      </w:r>
    </w:p>
    <w:p w14:paraId="1F4D5C00" w14:textId="77777777" w:rsidR="00C85B85" w:rsidRPr="00110EBC" w:rsidRDefault="00C85B85" w:rsidP="00C85B85">
      <w:pPr>
        <w:pStyle w:val="ListParagraph"/>
        <w:numPr>
          <w:ilvl w:val="0"/>
          <w:numId w:val="7"/>
        </w:numPr>
      </w:pPr>
      <w:r w:rsidRPr="00110EBC">
        <w:rPr>
          <w:u w:val="single"/>
        </w:rPr>
        <w:t xml:space="preserve">Right to </w:t>
      </w:r>
      <w:r w:rsidR="00F43271" w:rsidRPr="00110EBC">
        <w:rPr>
          <w:u w:val="single"/>
        </w:rPr>
        <w:t>have your data corrected</w:t>
      </w:r>
      <w:r w:rsidRPr="00110EBC">
        <w:rPr>
          <w:u w:val="single"/>
        </w:rPr>
        <w:br/>
      </w:r>
      <w:r w:rsidR="00F43271" w:rsidRPr="00110EBC">
        <w:t xml:space="preserve">If </w:t>
      </w:r>
      <w:r w:rsidR="006B7A33">
        <w:t xml:space="preserve">you </w:t>
      </w:r>
      <w:r w:rsidR="00DA593C" w:rsidRPr="00110EBC">
        <w:t>think there</w:t>
      </w:r>
      <w:r w:rsidR="00F43271" w:rsidRPr="00110EBC">
        <w:t xml:space="preserve"> is a mistake in your data, </w:t>
      </w:r>
      <w:r w:rsidR="006B7A33">
        <w:t>please tell</w:t>
      </w:r>
      <w:r w:rsidR="00DA593C" w:rsidRPr="00110EBC">
        <w:t xml:space="preserve"> us.  Y</w:t>
      </w:r>
      <w:r w:rsidR="00F43271" w:rsidRPr="00110EBC">
        <w:t xml:space="preserve">ou have a right to have it corrected.  </w:t>
      </w:r>
      <w:r w:rsidR="00F43271" w:rsidRPr="00110EBC">
        <w:br/>
        <w:t xml:space="preserve">We may need to check </w:t>
      </w:r>
      <w:r w:rsidR="001C49B0" w:rsidRPr="00110EBC">
        <w:t>what is</w:t>
      </w:r>
      <w:r w:rsidR="00F43271" w:rsidRPr="00110EBC">
        <w:t xml:space="preserve"> the correct data, but will put right any mistakes as soon as possible.</w:t>
      </w:r>
    </w:p>
    <w:p w14:paraId="75CF331B" w14:textId="77777777" w:rsidR="00DE4879" w:rsidRPr="00110EBC" w:rsidRDefault="00DE4879" w:rsidP="001C49B0">
      <w:pPr>
        <w:pStyle w:val="ListParagraph"/>
        <w:numPr>
          <w:ilvl w:val="0"/>
          <w:numId w:val="7"/>
        </w:numPr>
        <w:rPr>
          <w:u w:val="single"/>
        </w:rPr>
      </w:pPr>
      <w:r w:rsidRPr="00110EBC">
        <w:rPr>
          <w:u w:val="single"/>
        </w:rPr>
        <w:t>Right to be forgotten</w:t>
      </w:r>
      <w:r w:rsidR="00F43271" w:rsidRPr="00110EBC">
        <w:rPr>
          <w:u w:val="single"/>
        </w:rPr>
        <w:br/>
      </w:r>
      <w:r w:rsidR="00F43271" w:rsidRPr="00110EBC">
        <w:t xml:space="preserve">We promise to remove your data after six years.  You have a right for this to happen, because </w:t>
      </w:r>
      <w:r w:rsidR="001C49B0" w:rsidRPr="00110EBC">
        <w:t>we don’t need to</w:t>
      </w:r>
      <w:r w:rsidR="00F43271" w:rsidRPr="00110EBC">
        <w:t xml:space="preserve"> keep your data any longer</w:t>
      </w:r>
      <w:r w:rsidR="001C49B0" w:rsidRPr="00110EBC">
        <w:t xml:space="preserve"> than six years</w:t>
      </w:r>
      <w:r w:rsidR="00F43271" w:rsidRPr="00110EBC">
        <w:t>.</w:t>
      </w:r>
      <w:r w:rsidR="001C49B0" w:rsidRPr="00110EBC">
        <w:t xml:space="preserve">  </w:t>
      </w:r>
    </w:p>
    <w:p w14:paraId="28E87B1C" w14:textId="77777777" w:rsidR="005D6BE3" w:rsidRPr="00110EBC" w:rsidRDefault="005D6BE3" w:rsidP="00576329">
      <w:pPr>
        <w:pStyle w:val="ListParagraph"/>
        <w:ind w:left="0"/>
      </w:pPr>
    </w:p>
    <w:p w14:paraId="79C7B503" w14:textId="77777777" w:rsidR="00576329" w:rsidRPr="00110EBC" w:rsidRDefault="00576329" w:rsidP="00576329">
      <w:pPr>
        <w:pStyle w:val="ListParagraph"/>
        <w:ind w:left="0"/>
        <w:rPr>
          <w:u w:val="single"/>
        </w:rPr>
      </w:pPr>
      <w:r w:rsidRPr="00110EBC">
        <w:t xml:space="preserve">Finally, if anything happened to your data that could be a risk to you, we </w:t>
      </w:r>
      <w:r w:rsidR="005D6BE3" w:rsidRPr="00110EBC">
        <w:t>will</w:t>
      </w:r>
      <w:r w:rsidRPr="00110EBC">
        <w:t xml:space="preserve"> do our best to tell you.</w:t>
      </w:r>
    </w:p>
    <w:sectPr w:rsidR="00576329" w:rsidRPr="00110EBC" w:rsidSect="001C49B0">
      <w:footerReference w:type="default" r:id="rId12"/>
      <w:footerReference w:type="first" r:id="rId13"/>
      <w:type w:val="continuous"/>
      <w:pgSz w:w="11906" w:h="16838"/>
      <w:pgMar w:top="993" w:right="991" w:bottom="1135" w:left="993" w:header="709"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9F0C" w14:textId="77777777" w:rsidR="00261F49" w:rsidRDefault="00261F49">
      <w:r>
        <w:separator/>
      </w:r>
    </w:p>
  </w:endnote>
  <w:endnote w:type="continuationSeparator" w:id="0">
    <w:p w14:paraId="79B46E98" w14:textId="77777777" w:rsidR="00261F49" w:rsidRDefault="0026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Franklin Gothic Medium Con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BEB8" w14:textId="77777777" w:rsidR="001B23AD" w:rsidRDefault="00B02B77" w:rsidP="00B02B77">
    <w:pPr>
      <w:pStyle w:val="Footer"/>
      <w:jc w:val="center"/>
      <w:rPr>
        <w:rFonts w:ascii="Trebuchet MS" w:hAnsi="Trebuchet MS"/>
        <w:sz w:val="16"/>
      </w:rPr>
    </w:pPr>
    <w:r w:rsidRPr="00670443">
      <w:rPr>
        <w:rFonts w:ascii="Trebuchet MS" w:hAnsi="Trebuchet MS"/>
        <w:color w:val="008000"/>
        <w:sz w:val="20"/>
      </w:rPr>
      <w:t xml:space="preserve">Registered Charity No: </w:t>
    </w:r>
    <w:proofErr w:type="spellStart"/>
    <w:r>
      <w:rPr>
        <w:rFonts w:ascii="Trebuchet MS" w:hAnsi="Trebuchet MS"/>
        <w:color w:val="008000"/>
        <w:sz w:val="20"/>
      </w:rPr>
      <w:t>xxxxxx</w:t>
    </w:r>
    <w:proofErr w:type="spellEnd"/>
    <w:r>
      <w:rPr>
        <w:rFonts w:ascii="Trebuchet MS" w:hAnsi="Trebuchet MS"/>
        <w:color w:val="008000"/>
        <w:sz w:val="20"/>
      </w:rPr>
      <w:t xml:space="preserve">  |</w:t>
    </w:r>
    <w:r w:rsidRPr="00670443">
      <w:rPr>
        <w:rFonts w:ascii="Trebuchet MS" w:hAnsi="Trebuchet MS"/>
        <w:color w:val="008000"/>
        <w:sz w:val="20"/>
      </w:rPr>
      <w:t xml:space="preserve">  Reg </w:t>
    </w:r>
    <w:r>
      <w:rPr>
        <w:rFonts w:ascii="Trebuchet MS" w:hAnsi="Trebuchet MS"/>
        <w:color w:val="008000"/>
        <w:sz w:val="20"/>
      </w:rPr>
      <w:t>in Eng. &amp; Wales/Scotland</w:t>
    </w:r>
    <w:r>
      <w:rPr>
        <w:rFonts w:ascii="Trebuchet MS" w:hAnsi="Trebuchet MS"/>
        <w:color w:val="008000"/>
        <w:sz w:val="20"/>
      </w:rPr>
      <w:br/>
    </w:r>
  </w:p>
  <w:p w14:paraId="7A0E5695" w14:textId="77777777" w:rsidR="001B23AD" w:rsidRDefault="001B23AD">
    <w:pPr>
      <w:pStyle w:val="Footer"/>
      <w:jc w:val="center"/>
      <w:rPr>
        <w:color w:val="00800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AE5A" w14:textId="77777777" w:rsidR="001B23AD" w:rsidRPr="00603AD4" w:rsidRDefault="001B23AD" w:rsidP="00B02B77">
    <w:pPr>
      <w:pStyle w:val="Footer"/>
      <w:jc w:val="center"/>
      <w:rPr>
        <w:rFonts w:ascii="Trebuchet MS" w:hAnsi="Trebuchet MS"/>
        <w:sz w:val="16"/>
      </w:rPr>
    </w:pPr>
    <w:r w:rsidRPr="00670443">
      <w:rPr>
        <w:rFonts w:ascii="Trebuchet MS" w:hAnsi="Trebuchet MS"/>
        <w:color w:val="008000"/>
        <w:sz w:val="20"/>
      </w:rPr>
      <w:t xml:space="preserve">Registered Charity No: </w:t>
    </w:r>
    <w:proofErr w:type="spellStart"/>
    <w:r>
      <w:rPr>
        <w:rFonts w:ascii="Trebuchet MS" w:hAnsi="Trebuchet MS"/>
        <w:color w:val="008000"/>
        <w:sz w:val="20"/>
      </w:rPr>
      <w:t>xxxxxx</w:t>
    </w:r>
    <w:proofErr w:type="spellEnd"/>
    <w:r>
      <w:rPr>
        <w:rFonts w:ascii="Trebuchet MS" w:hAnsi="Trebuchet MS"/>
        <w:color w:val="008000"/>
        <w:sz w:val="20"/>
      </w:rPr>
      <w:t xml:space="preserve">  |</w:t>
    </w:r>
    <w:r w:rsidRPr="00670443">
      <w:rPr>
        <w:rFonts w:ascii="Trebuchet MS" w:hAnsi="Trebuchet MS"/>
        <w:color w:val="008000"/>
        <w:sz w:val="20"/>
      </w:rPr>
      <w:t xml:space="preserve">  Reg </w:t>
    </w:r>
    <w:r>
      <w:rPr>
        <w:rFonts w:ascii="Trebuchet MS" w:hAnsi="Trebuchet MS"/>
        <w:color w:val="008000"/>
        <w:sz w:val="20"/>
      </w:rPr>
      <w:t>in Eng. &amp; Wales</w:t>
    </w:r>
    <w:r w:rsidR="00C37AE6">
      <w:rPr>
        <w:rFonts w:ascii="Trebuchet MS" w:hAnsi="Trebuchet MS"/>
        <w:color w:val="008000"/>
        <w:sz w:val="20"/>
      </w:rPr>
      <w:t>/Scotland</w:t>
    </w:r>
    <w:r w:rsidR="00B02B77">
      <w:rPr>
        <w:rFonts w:ascii="Trebuchet MS" w:hAnsi="Trebuchet MS"/>
        <w:color w:val="008000"/>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9CC6" w14:textId="77777777" w:rsidR="00261F49" w:rsidRDefault="00261F49">
      <w:r>
        <w:separator/>
      </w:r>
    </w:p>
  </w:footnote>
  <w:footnote w:type="continuationSeparator" w:id="0">
    <w:p w14:paraId="3A16EB47" w14:textId="77777777" w:rsidR="00261F49" w:rsidRDefault="00261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4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065E7"/>
    <w:multiLevelType w:val="hybridMultilevel"/>
    <w:tmpl w:val="1CAA28C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484BED"/>
    <w:multiLevelType w:val="hybridMultilevel"/>
    <w:tmpl w:val="091E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03EE2"/>
    <w:multiLevelType w:val="hybridMultilevel"/>
    <w:tmpl w:val="25E65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42E83"/>
    <w:multiLevelType w:val="hybridMultilevel"/>
    <w:tmpl w:val="1116FF4A"/>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9E2D59"/>
    <w:multiLevelType w:val="hybridMultilevel"/>
    <w:tmpl w:val="D89EC3D2"/>
    <w:lvl w:ilvl="0" w:tplc="08090003">
      <w:start w:val="1"/>
      <w:numFmt w:val="bullet"/>
      <w:lvlText w:val="o"/>
      <w:lvlJc w:val="left"/>
      <w:pPr>
        <w:ind w:left="360" w:hanging="360"/>
      </w:pPr>
      <w:rPr>
        <w:rFonts w:ascii="Courier New" w:hAnsi="Courier New" w:cs="Courier New"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2A45B3"/>
    <w:multiLevelType w:val="hybridMultilevel"/>
    <w:tmpl w:val="CA2C8B92"/>
    <w:lvl w:ilvl="0" w:tplc="34B8BFDA">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B0E63"/>
    <w:multiLevelType w:val="hybridMultilevel"/>
    <w:tmpl w:val="46E64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9204220">
    <w:abstractNumId w:val="6"/>
  </w:num>
  <w:num w:numId="2" w16cid:durableId="2135250436">
    <w:abstractNumId w:val="0"/>
  </w:num>
  <w:num w:numId="3" w16cid:durableId="1831828895">
    <w:abstractNumId w:val="1"/>
  </w:num>
  <w:num w:numId="4" w16cid:durableId="1282807859">
    <w:abstractNumId w:val="7"/>
  </w:num>
  <w:num w:numId="5" w16cid:durableId="505633268">
    <w:abstractNumId w:val="3"/>
  </w:num>
  <w:num w:numId="6" w16cid:durableId="701050928">
    <w:abstractNumId w:val="5"/>
  </w:num>
  <w:num w:numId="7" w16cid:durableId="1178697150">
    <w:abstractNumId w:val="4"/>
  </w:num>
  <w:num w:numId="8" w16cid:durableId="899250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78"/>
    <w:rsid w:val="0001258E"/>
    <w:rsid w:val="000145C7"/>
    <w:rsid w:val="000243BE"/>
    <w:rsid w:val="000A6F23"/>
    <w:rsid w:val="000E6F22"/>
    <w:rsid w:val="00110EBC"/>
    <w:rsid w:val="00122355"/>
    <w:rsid w:val="00127FF1"/>
    <w:rsid w:val="00131D3F"/>
    <w:rsid w:val="001414F3"/>
    <w:rsid w:val="001457BE"/>
    <w:rsid w:val="001941EC"/>
    <w:rsid w:val="001B1A7F"/>
    <w:rsid w:val="001B23AD"/>
    <w:rsid w:val="001C49B0"/>
    <w:rsid w:val="00200474"/>
    <w:rsid w:val="00211EC7"/>
    <w:rsid w:val="00224C96"/>
    <w:rsid w:val="00247DC5"/>
    <w:rsid w:val="0025133A"/>
    <w:rsid w:val="00261F49"/>
    <w:rsid w:val="00265B4C"/>
    <w:rsid w:val="00273EE7"/>
    <w:rsid w:val="002837ED"/>
    <w:rsid w:val="002B58DA"/>
    <w:rsid w:val="002B60FB"/>
    <w:rsid w:val="002D52ED"/>
    <w:rsid w:val="00311973"/>
    <w:rsid w:val="0039355E"/>
    <w:rsid w:val="00396D7C"/>
    <w:rsid w:val="003A0786"/>
    <w:rsid w:val="003B31A5"/>
    <w:rsid w:val="003B5950"/>
    <w:rsid w:val="003E2493"/>
    <w:rsid w:val="003F7455"/>
    <w:rsid w:val="00420227"/>
    <w:rsid w:val="00421D41"/>
    <w:rsid w:val="00457340"/>
    <w:rsid w:val="00465C63"/>
    <w:rsid w:val="00480094"/>
    <w:rsid w:val="004E0D6C"/>
    <w:rsid w:val="004E4178"/>
    <w:rsid w:val="00501A4A"/>
    <w:rsid w:val="00504343"/>
    <w:rsid w:val="00515C21"/>
    <w:rsid w:val="00576329"/>
    <w:rsid w:val="005D6BE3"/>
    <w:rsid w:val="005F540C"/>
    <w:rsid w:val="00603AD4"/>
    <w:rsid w:val="0060684C"/>
    <w:rsid w:val="00670443"/>
    <w:rsid w:val="00683B7E"/>
    <w:rsid w:val="0069074E"/>
    <w:rsid w:val="006B7A33"/>
    <w:rsid w:val="006C12C7"/>
    <w:rsid w:val="0070777F"/>
    <w:rsid w:val="00722654"/>
    <w:rsid w:val="00757081"/>
    <w:rsid w:val="007E52F4"/>
    <w:rsid w:val="007F089E"/>
    <w:rsid w:val="007F0A4A"/>
    <w:rsid w:val="00822BCE"/>
    <w:rsid w:val="008354BE"/>
    <w:rsid w:val="00846CC5"/>
    <w:rsid w:val="008557E6"/>
    <w:rsid w:val="008C59C7"/>
    <w:rsid w:val="00900478"/>
    <w:rsid w:val="0091186C"/>
    <w:rsid w:val="009468FA"/>
    <w:rsid w:val="00947F6B"/>
    <w:rsid w:val="00951962"/>
    <w:rsid w:val="009601C9"/>
    <w:rsid w:val="009C1641"/>
    <w:rsid w:val="009C5359"/>
    <w:rsid w:val="009E6236"/>
    <w:rsid w:val="00A7573E"/>
    <w:rsid w:val="00AC471E"/>
    <w:rsid w:val="00AE719B"/>
    <w:rsid w:val="00AF2CD4"/>
    <w:rsid w:val="00B02B77"/>
    <w:rsid w:val="00B0310F"/>
    <w:rsid w:val="00B95C53"/>
    <w:rsid w:val="00C21089"/>
    <w:rsid w:val="00C224A2"/>
    <w:rsid w:val="00C3189E"/>
    <w:rsid w:val="00C37AE6"/>
    <w:rsid w:val="00C768B3"/>
    <w:rsid w:val="00C85B85"/>
    <w:rsid w:val="00C86E2C"/>
    <w:rsid w:val="00CE3466"/>
    <w:rsid w:val="00D0396E"/>
    <w:rsid w:val="00D340FB"/>
    <w:rsid w:val="00D4720F"/>
    <w:rsid w:val="00D55FE0"/>
    <w:rsid w:val="00D6086B"/>
    <w:rsid w:val="00D67059"/>
    <w:rsid w:val="00D90826"/>
    <w:rsid w:val="00D976D1"/>
    <w:rsid w:val="00DA5019"/>
    <w:rsid w:val="00DA593C"/>
    <w:rsid w:val="00DD4277"/>
    <w:rsid w:val="00DE4879"/>
    <w:rsid w:val="00DF43FF"/>
    <w:rsid w:val="00DF5878"/>
    <w:rsid w:val="00E021B8"/>
    <w:rsid w:val="00E12D78"/>
    <w:rsid w:val="00E351DE"/>
    <w:rsid w:val="00E8066D"/>
    <w:rsid w:val="00E92A5B"/>
    <w:rsid w:val="00EA0551"/>
    <w:rsid w:val="00EB562C"/>
    <w:rsid w:val="00EE5F46"/>
    <w:rsid w:val="00EF28D6"/>
    <w:rsid w:val="00F001A6"/>
    <w:rsid w:val="00F23DB5"/>
    <w:rsid w:val="00F26518"/>
    <w:rsid w:val="00F43271"/>
    <w:rsid w:val="00F45D33"/>
    <w:rsid w:val="00FA3ED9"/>
    <w:rsid w:val="00FD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A4C87"/>
  <w15:chartTrackingRefBased/>
  <w15:docId w15:val="{A9B7481B-49F4-6B47-A301-0C798EAA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TC Officina Sans" w:hAnsi="ITC Officina Sans"/>
      <w:sz w:val="22"/>
      <w:szCs w:val="24"/>
    </w:rPr>
  </w:style>
  <w:style w:type="paragraph" w:styleId="Heading1">
    <w:name w:val="heading 1"/>
    <w:basedOn w:val="Normal"/>
    <w:next w:val="Normal"/>
    <w:qFormat/>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FD789C"/>
    <w:rPr>
      <w:rFonts w:ascii="Tahoma" w:hAnsi="Tahoma" w:cs="Tahoma"/>
      <w:sz w:val="16"/>
      <w:szCs w:val="16"/>
    </w:rPr>
  </w:style>
  <w:style w:type="character" w:customStyle="1" w:styleId="BalloonTextChar">
    <w:name w:val="Balloon Text Char"/>
    <w:link w:val="BalloonText"/>
    <w:uiPriority w:val="99"/>
    <w:semiHidden/>
    <w:rsid w:val="00FD789C"/>
    <w:rPr>
      <w:rFonts w:ascii="Tahoma" w:hAnsi="Tahoma" w:cs="Tahoma"/>
      <w:sz w:val="16"/>
      <w:szCs w:val="16"/>
      <w:lang w:eastAsia="en-US"/>
    </w:rPr>
  </w:style>
  <w:style w:type="paragraph" w:styleId="ListParagraph">
    <w:name w:val="List Paragraph"/>
    <w:basedOn w:val="Normal"/>
    <w:uiPriority w:val="34"/>
    <w:qFormat/>
    <w:rsid w:val="00DE4879"/>
    <w:pPr>
      <w:spacing w:after="200" w:line="276" w:lineRule="auto"/>
      <w:ind w:left="720"/>
      <w:contextualSpacing/>
    </w:pPr>
    <w:rPr>
      <w:rFonts w:ascii="Calibri" w:eastAsia="Calibri" w:hAnsi="Calibri"/>
      <w:szCs w:val="22"/>
    </w:rPr>
  </w:style>
  <w:style w:type="character" w:styleId="Hyperlink">
    <w:name w:val="Hyperlink"/>
    <w:basedOn w:val="DefaultParagraphFont"/>
    <w:uiPriority w:val="99"/>
    <w:unhideWhenUsed/>
    <w:rsid w:val="007F089E"/>
    <w:rPr>
      <w:color w:val="0563C1" w:themeColor="hyperlink"/>
      <w:u w:val="single"/>
    </w:rPr>
  </w:style>
  <w:style w:type="character" w:styleId="UnresolvedMention">
    <w:name w:val="Unresolved Mention"/>
    <w:basedOn w:val="DefaultParagraphFont"/>
    <w:uiPriority w:val="99"/>
    <w:semiHidden/>
    <w:unhideWhenUsed/>
    <w:rsid w:val="007F0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ger@middlewichdistrict.foodbank.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6" ma:contentTypeDescription="Create a new document." ma:contentTypeScope="" ma:versionID="64068ffb1239c939a649fea5891f3fba">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4e40ab1326f73be4813b314ee105e585"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394FC-5213-4406-8DD3-1B0548AF0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D5233-FF82-4275-81EA-C24AF8725472}">
  <ds:schemaRefs>
    <ds:schemaRef ds:uri="http://schemas.microsoft.com/sharepoint/v3/contenttype/forms"/>
  </ds:schemaRefs>
</ds:datastoreItem>
</file>

<file path=customXml/itemProps3.xml><?xml version="1.0" encoding="utf-8"?>
<ds:datastoreItem xmlns:ds="http://schemas.openxmlformats.org/officeDocument/2006/customXml" ds:itemID="{3EBE1EFB-0959-4389-8726-1C3878FCFD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Hewlett-Packard Company</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subject/>
  <dc:creator>patrick</dc:creator>
  <cp:keywords/>
  <cp:lastModifiedBy>Anne O’Keefe</cp:lastModifiedBy>
  <cp:revision>2</cp:revision>
  <cp:lastPrinted>2013-05-07T14:49:00Z</cp:lastPrinted>
  <dcterms:created xsi:type="dcterms:W3CDTF">2025-01-09T15:01:00Z</dcterms:created>
  <dcterms:modified xsi:type="dcterms:W3CDTF">2025-01-09T15:01:00Z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